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мая 2022 г. № 414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20.05.2022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16 мая 2022 г. № 414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Положения о единой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дежурно-диспетчерской службе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 и в целях установления структуры и порядка функционирования единой дежурно-диспетчерской службы городского округа город Воронеж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прилагаемое Положение о единой дежурно-диспетчерской службе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утратившими силу: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20.09.2013 № 872 «О единой дежурно-диспетчерской службе городского округа город Воронеж»;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30.06.2015 № 504 «О внесении изменения в постановление администрации городского округа город Воронеж от 20.09.2013 № 872».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оставляю за собой.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